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78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DAILY TIMETABLE</w:t>
            </w:r>
          </w:p>
          <w:p w:rsidR="00000000" w:rsidDel="00000000" w:rsidP="00000000" w:rsidRDefault="00000000" w:rsidRPr="00000000" w14:paraId="00000003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Thursday 21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superscript"/>
                <w:rtl w:val="0"/>
              </w:rPr>
              <w:t xml:space="preserve">st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May 2020</w:t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  <w:rtl w:val="0"/>
              </w:rPr>
              <w:t xml:space="preserve">Breakfast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b="0" l="0" r="0" t="0"/>
                  <wp:wrapSquare wrapText="bothSides" distB="0" distT="0" distL="114300" distR="114300"/>
                  <wp:docPr descr="C:\Users\Ana\AppData\Local\Microsoft\Windows\INetCache\Content.MSO\95D98B2A.tmp" id="3" name="image2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95D98B2A.tmp" id="0" name="image2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39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Prepare yourself for the day ahead. </w:t>
            </w:r>
          </w:p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51" w:hRule="atLeast"/>
        </w:trPr>
        <w:tc>
          <w:tcPr/>
          <w:p w:rsidR="00000000" w:rsidDel="00000000" w:rsidP="00000000" w:rsidRDefault="00000000" w:rsidRPr="00000000" w14:paraId="00000007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  <w:rtl w:val="0"/>
              </w:rPr>
              <w:t xml:space="preserve">Daily Check In/Register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Go into Classwork/Register and cross Thursday to show us you are “in school”. If you find it difficult to access this, please leave a comment and that way we know you’re here!</w:t>
            </w:r>
          </w:p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spacing w:after="160" w:line="259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  <w:rtl w:val="0"/>
              </w:rPr>
              <w:t xml:space="preserve">P.E.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4045584</wp:posOffset>
                  </wp:positionH>
                  <wp:positionV relativeFrom="paragraph">
                    <wp:posOffset>0</wp:posOffset>
                  </wp:positionV>
                  <wp:extent cx="1456055" cy="1090295"/>
                  <wp:effectExtent b="0" l="0" r="0" t="0"/>
                  <wp:wrapSquare wrapText="bothSides" distB="0" distT="0" distL="114300" distR="114300"/>
                  <wp:docPr descr="C:\Users\Ana\AppData\Local\Microsoft\Windows\INetCache\Content.MSO\11682B69.tmp" id="2" name="image1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11682B69.tmp"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055" cy="10902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spacing w:after="160" w:line="259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Start the day with Joe Wicks. 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https://www.youtube.com/watch?v=plBUgyWd3Ug</w:t>
              </w:r>
            </w:hyperlink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Do it live at 9.00am or any time that suits you.  If you find it hard (I do!) do the easier options or take extra little rests and start again.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Calibri" w:cs="Calibri" w:eastAsia="Calibri" w:hAnsi="Calibri"/>
                <w:b w:val="1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u w:val="single"/>
                <w:rtl w:val="0"/>
              </w:rPr>
              <w:t xml:space="preserve">Reading </w:t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Today’s reading is The Week Junior magazine.  Read it and enjoy.  </w:t>
            </w:r>
          </w:p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  <w:b w:val="1"/>
              </w:rPr>
            </w:pPr>
            <w:hyperlink r:id="rId9">
              <w:r w:rsidDel="00000000" w:rsidR="00000000" w:rsidRPr="00000000">
                <w:rPr>
                  <w:rFonts w:ascii="Calibri" w:cs="Calibri" w:eastAsia="Calibri" w:hAnsi="Calibri"/>
                  <w:b w:val="1"/>
                  <w:color w:val="1155cc"/>
                  <w:u w:val="single"/>
                  <w:rtl w:val="0"/>
                </w:rPr>
                <w:t xml:space="preserve">https://magazine.theweekjunior.co.uk/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When you have finished there are some questions in the Literacy section of the classroom</w:t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Everyone who hands in the answered questions will be awarded 100 Sumdog bonus coins!</w:t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If you can’t access the classroom, email me and I can give you the questions</w:t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7">
            <w:pPr>
              <w:spacing w:after="160" w:line="259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  <w:rtl w:val="0"/>
              </w:rPr>
              <w:t xml:space="preserve">Snack Time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-2539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b="0" l="0" r="0" t="0"/>
                  <wp:wrapSquare wrapText="bothSides" distB="0" distT="0" distL="114300" distR="114300"/>
                  <wp:docPr descr="Make Just One After-school Snack Swap , Free Transparent Clipart ..." id="1" name="image3.png"/>
                  <a:graphic>
                    <a:graphicData uri="http://schemas.openxmlformats.org/drawingml/2006/picture">
                      <pic:pic>
                        <pic:nvPicPr>
                          <pic:cNvPr descr="Make Just One After-school Snack Swap , Free Transparent Clipart ..."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742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8">
            <w:pPr>
              <w:spacing w:after="160" w:line="259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Your body needs more energy! Have some cereal with milk or yogurt and wash it down with fruit juice.</w:t>
            </w:r>
          </w:p>
        </w:tc>
      </w:tr>
      <w:t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  <w:rtl w:val="0"/>
              </w:rPr>
              <w:t xml:space="preserve">Maths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 minutes on Sumdog.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784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8784"/>
              <w:tblGridChange w:id="0">
                <w:tblGrid>
                  <w:gridCol w:w="8784"/>
                </w:tblGrid>
              </w:tblGridChange>
            </w:tblGrid>
            <w:tr>
              <w:tc>
                <w:tcPr/>
                <w:p w:rsidR="00000000" w:rsidDel="00000000" w:rsidP="00000000" w:rsidRDefault="00000000" w:rsidRPr="00000000" w14:paraId="0000001D">
                  <w:pPr>
                    <w:spacing w:line="240" w:lineRule="auto"/>
                    <w:rPr>
                      <w:rFonts w:ascii="Calibri" w:cs="Calibri" w:eastAsia="Calibri" w:hAnsi="Calibri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sz w:val="24"/>
                      <w:szCs w:val="24"/>
                      <w:u w:val="single"/>
                      <w:rtl w:val="0"/>
                    </w:rPr>
                    <w:t xml:space="preserve">Problem Solving</w:t>
                  </w:r>
                </w:p>
                <w:p w:rsidR="00000000" w:rsidDel="00000000" w:rsidP="00000000" w:rsidRDefault="00000000" w:rsidRPr="00000000" w14:paraId="0000001E">
                  <w:pPr>
                    <w:spacing w:line="240" w:lineRule="auto"/>
                    <w:rPr>
                      <w:rFonts w:ascii="Calibri" w:cs="Calibri" w:eastAsia="Calibri" w:hAnsi="Calibri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F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24"/>
                      <w:szCs w:val="24"/>
                      <w:rtl w:val="0"/>
                    </w:rPr>
                    <w:t xml:space="preserve">We are going to have another go at the Dice Race </w:t>
                  </w:r>
                </w:p>
                <w:p w:rsidR="00000000" w:rsidDel="00000000" w:rsidP="00000000" w:rsidRDefault="00000000" w:rsidRPr="00000000" w14:paraId="00000020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1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24"/>
                      <w:szCs w:val="24"/>
                      <w:rtl w:val="0"/>
                    </w:rPr>
                    <w:t xml:space="preserve">When you roll a dice do all the numbers have an equal chance?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2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24"/>
                      <w:szCs w:val="24"/>
                      <w:rtl w:val="0"/>
                    </w:rPr>
                    <w:t xml:space="preserve">Roll a dice lots of times and keep a note of the numbers you get.  Then try it with 2 dice adding together the numbers.  In the classroom numeracy section there is a record sheet you can use.  If you can’t get in email me and I can send it to you.  </w:t>
                  </w:r>
                </w:p>
                <w:p w:rsidR="00000000" w:rsidDel="00000000" w:rsidP="00000000" w:rsidRDefault="00000000" w:rsidRPr="00000000" w14:paraId="00000023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4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sz w:val="24"/>
                      <w:szCs w:val="24"/>
                      <w:rtl w:val="0"/>
                    </w:rPr>
                    <w:t xml:space="preserve">100 bonus Sumdog coins for everyone who hands in their completed race card!</w:t>
                  </w:r>
                </w:p>
                <w:p w:rsidR="00000000" w:rsidDel="00000000" w:rsidP="00000000" w:rsidRDefault="00000000" w:rsidRPr="00000000" w14:paraId="00000025">
                  <w:pPr>
                    <w:spacing w:line="240" w:lineRule="auto"/>
                    <w:rPr>
                      <w:rFonts w:ascii="Calibri" w:cs="Calibri" w:eastAsia="Calibri" w:hAnsi="Calibri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6">
                  <w:pPr>
                    <w:spacing w:line="240" w:lineRule="auto"/>
                    <w:jc w:val="center"/>
                    <w:rPr>
                      <w:rFonts w:ascii="Calibri" w:cs="Calibri" w:eastAsia="Calibri" w:hAnsi="Calibri"/>
                      <w:b w:val="1"/>
                      <w:i w:val="1"/>
                      <w:color w:val="c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1"/>
                      <w:color w:val="c00000"/>
                      <w:sz w:val="24"/>
                      <w:szCs w:val="24"/>
                      <w:rtl w:val="0"/>
                    </w:rPr>
                    <w:t xml:space="preserve">Remember: if you aren’t using Google Classroom, you can email </w:t>
                  </w:r>
                  <w:hyperlink r:id="rId11">
                    <w:r w:rsidDel="00000000" w:rsidR="00000000" w:rsidRPr="00000000">
                      <w:rPr>
                        <w:rFonts w:ascii="Calibri" w:cs="Calibri" w:eastAsia="Calibri" w:hAnsi="Calibri"/>
                        <w:b w:val="1"/>
                        <w:i w:val="1"/>
                        <w:color w:val="1155cc"/>
                        <w:sz w:val="24"/>
                        <w:szCs w:val="24"/>
                        <w:u w:val="single"/>
                        <w:rtl w:val="0"/>
                      </w:rPr>
                      <w:t xml:space="preserve">ann.martin@invergordonacademy.org.uk</w:t>
                    </w:r>
                  </w:hyperlink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i w:val="1"/>
                      <w:color w:val="c00000"/>
                      <w:sz w:val="24"/>
                      <w:szCs w:val="24"/>
                      <w:rtl w:val="0"/>
                    </w:rPr>
                    <w:t xml:space="preserve"> .</w:t>
                  </w:r>
                </w:p>
                <w:p w:rsidR="00000000" w:rsidDel="00000000" w:rsidP="00000000" w:rsidRDefault="00000000" w:rsidRPr="00000000" w14:paraId="00000027">
                  <w:pPr>
                    <w:spacing w:line="240" w:lineRule="auto"/>
                    <w:jc w:val="center"/>
                    <w:rPr>
                      <w:rFonts w:ascii="Calibri" w:cs="Calibri" w:eastAsia="Calibri" w:hAnsi="Calibri"/>
                      <w:b w:val="1"/>
                      <w:i w:val="1"/>
                      <w:color w:val="c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160" w:line="259" w:lineRule="auto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ann.martin@invergordonacademy.org.uk" TargetMode="External"/><Relationship Id="rId10" Type="http://schemas.openxmlformats.org/officeDocument/2006/relationships/image" Target="media/image3.png"/><Relationship Id="rId9" Type="http://schemas.openxmlformats.org/officeDocument/2006/relationships/hyperlink" Target="https://magazine.theweekjunior.co.uk/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hyperlink" Target="https://www.youtube.com/watch?v=plBUgyWd3U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